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48"/>
          <w:sz-cs w:val="48"/>
          <w:color w:val="0E002D"/>
        </w:rPr>
        <w:t xml:space="preserve"/>
      </w:r>
    </w:p>
    <w:p>
      <w:pPr/>
      <w:r>
        <w:rPr>
          <w:rFonts w:ascii="Helvetica" w:hAnsi="Helvetica" w:cs="Helvetica"/>
          <w:sz w:val="48"/>
          <w:sz-cs w:val="48"/>
          <w:color w:val="0E002D"/>
        </w:rPr>
        <w:t xml:space="preserve"/>
      </w:r>
    </w:p>
    <w:p>
      <w:pPr/>
      <w:r>
        <w:rPr>
          <w:rFonts w:ascii="Helvetica" w:hAnsi="Helvetica" w:cs="Helvetica"/>
          <w:sz w:val="48"/>
          <w:sz-cs w:val="48"/>
          <w:i/>
          <w:color w:val="0E002D"/>
        </w:rPr>
        <w:t xml:space="preserve">Munceşte mai bine, nu mai mult!</w:t>
      </w:r>
      <w:r>
        <w:rPr>
          <w:rFonts w:ascii="Helvetica" w:hAnsi="Helvetica" w:cs="Helvetica"/>
          <w:sz w:val="48"/>
          <w:sz-cs w:val="48"/>
          <w:color w:val="0E002D"/>
        </w:rPr>
        <w:t xml:space="preserve"/>
      </w:r>
    </w:p>
    <w:p>
      <w:pPr/>
      <w:r>
        <w:rPr>
          <w:rFonts w:ascii="Helvetica" w:hAnsi="Helvetica" w:cs="Helvetica"/>
          <w:sz w:val="48"/>
          <w:sz-cs w:val="48"/>
          <w:color w:val="0E002D"/>
        </w:rPr>
        <w:t xml:space="preserve"/>
      </w:r>
    </w:p>
    <w:p>
      <w:pPr/>
      <w:r>
        <w:rPr>
          <w:rFonts w:ascii="Helvetica" w:hAnsi="Helvetica" w:cs="Helvetica"/>
          <w:sz w:val="72"/>
          <w:sz-cs w:val="72"/>
          <w:b/>
          <w:color w:val="0E002D"/>
        </w:rPr>
        <w:t xml:space="preserve">Cursuri de MS Office Excel pentru orice nivel</w:t>
      </w:r>
      <w:r>
        <w:rPr>
          <w:rFonts w:ascii="Helvetica" w:hAnsi="Helvetica" w:cs="Helvetica"/>
          <w:sz w:val="48"/>
          <w:sz-cs w:val="48"/>
          <w:color w:val="0E002D"/>
        </w:rPr>
        <w:t xml:space="preserve"/>
      </w:r>
    </w:p>
    <w:p>
      <w:pPr/>
      <w:r>
        <w:rPr>
          <w:rFonts w:ascii="Helvetica" w:hAnsi="Helvetica" w:cs="Helvetica"/>
          <w:sz w:val="48"/>
          <w:sz-cs w:val="48"/>
          <w:color w:val="0E002D"/>
        </w:rPr>
        <w:t xml:space="preserve"/>
      </w:r>
    </w:p>
    <w:p>
      <w:pPr/>
      <w:r>
        <w:rPr>
          <w:rFonts w:ascii="Helvetica" w:hAnsi="Helvetica" w:cs="Helvetica"/>
          <w:sz w:val="48"/>
          <w:sz-cs w:val="48"/>
          <w:color w:val="0E002D"/>
        </w:rPr>
        <w:t xml:space="preserve">Înscrie-te la seminar şi alege ce vrei să înveți! </w:t>
      </w:r>
    </w:p>
    <w:p>
      <w:pPr/>
      <w:r>
        <w:rPr>
          <w:rFonts w:ascii="Helvetica" w:hAnsi="Helvetica" w:cs="Helvetica"/>
          <w:sz w:val="48"/>
          <w:sz-cs w:val="48"/>
          <w:color w:val="0E002D"/>
        </w:rPr>
        <w:t xml:space="preserve">Trainerul Cursuri ABD te va îndruma în demersul de a face un plan de studiu personalizat, în funcție de preferințele şi nevoile tale profesionale. </w:t>
      </w:r>
    </w:p>
    <w:p>
      <w:pPr/>
      <w:r>
        <w:rPr>
          <w:rFonts w:ascii="Helvetica" w:hAnsi="Helvetica" w:cs="Helvetica"/>
          <w:sz w:val="48"/>
          <w:sz-cs w:val="48"/>
          <w:color w:val="0E002D"/>
        </w:rPr>
        <w:t xml:space="preserve">Totul într-un mediu familiar: la tine acasă sau la locul de muncă.</w:t>
      </w:r>
    </w:p>
    <w:p>
      <w:pPr/>
      <w:r>
        <w:rPr>
          <w:rFonts w:ascii="Helvetica" w:hAnsi="Helvetica" w:cs="Helvetica"/>
          <w:sz w:val="48"/>
          <w:sz-cs w:val="48"/>
          <w:color w:val="0E002D"/>
        </w:rPr>
        <w:t xml:space="preserve">Avantajele acestui curs:</w:t>
      </w:r>
    </w:p>
    <w:p>
      <w:pPr/>
      <w:r>
        <w:rPr>
          <w:rFonts w:ascii="Helvetica" w:hAnsi="Helvetica" w:cs="Helvetica"/>
          <w:sz w:val="48"/>
          <w:sz-cs w:val="48"/>
          <w:color w:val="0E002D"/>
        </w:rPr>
        <w:t xml:space="preserve">- o programă personalizată pentru nevoile tale</w:t>
      </w:r>
    </w:p>
    <w:p>
      <w:pPr/>
      <w:r>
        <w:rPr>
          <w:rFonts w:ascii="Helvetica" w:hAnsi="Helvetica" w:cs="Helvetica"/>
          <w:sz w:val="48"/>
          <w:sz-cs w:val="48"/>
          <w:color w:val="0E002D"/>
        </w:rPr>
        <w:t xml:space="preserve">- atenția trainerului îndreptată doar asupra ta pe tot parcursul cursului</w:t>
      </w:r>
    </w:p>
    <w:p>
      <w:pPr/>
      <w:r>
        <w:rPr>
          <w:rFonts w:ascii="Helvetica" w:hAnsi="Helvetica" w:cs="Helvetica"/>
          <w:sz w:val="48"/>
          <w:sz-cs w:val="48"/>
          <w:color w:val="0E002D"/>
        </w:rPr>
        <w:t xml:space="preserve">- orele vor fi stabilite în funcție de programul tău </w:t>
      </w:r>
    </w:p>
    <w:p>
      <w:pPr/>
      <w:r>
        <w:rPr>
          <w:rFonts w:ascii="Helvetica" w:hAnsi="Helvetica" w:cs="Helvetica"/>
          <w:sz w:val="48"/>
          <w:sz-cs w:val="48"/>
          <w:color w:val="0E002D"/>
        </w:rPr>
        <w:t xml:space="preserve">- după finalizarea seminarului vei rămâne în legătură cu trainerul tău, care îți va răspunde la întrebări, sau te va ajuta să rezolvi eventualele situații cu te confrunți în mediul de lucru.</w:t>
      </w:r>
    </w:p>
    <w:p>
      <w:pPr/>
      <w:r>
        <w:rPr>
          <w:rFonts w:ascii="Helvetica" w:hAnsi="Helvetica" w:cs="Helvetica"/>
          <w:sz w:val="48"/>
          <w:sz-cs w:val="48"/>
          <w:color w:val="0E002D"/>
        </w:rPr>
        <w:t xml:space="preserve"/>
      </w:r>
    </w:p>
    <w:p>
      <w:pPr/>
      <w:r>
        <w:rPr>
          <w:rFonts w:ascii="Helvetica" w:hAnsi="Helvetica" w:cs="Helvetica"/>
          <w:sz w:val="48"/>
          <w:sz-cs w:val="48"/>
          <w:color w:val="0E002D"/>
        </w:rPr>
        <w:t xml:space="preserve">Alege Cursurile ABD de MS Office Excel </w:t>
      </w:r>
    </w:p>
    <w:p>
      <w:pPr/>
      <w:r>
        <w:rPr>
          <w:rFonts w:ascii="Helvetica" w:hAnsi="Helvetica" w:cs="Helvetica"/>
          <w:sz w:val="48"/>
          <w:sz-cs w:val="48"/>
          <w:color w:val="0E002D"/>
        </w:rPr>
        <w:t xml:space="preserve">şi munceşte mai bine, nu mai mult!</w:t>
      </w:r>
    </w:p>
    <w:p>
      <w:pPr/>
      <w:r>
        <w:rPr>
          <w:rFonts w:ascii="Helvetica" w:hAnsi="Helvetica" w:cs="Helvetica"/>
          <w:sz w:val="48"/>
          <w:sz-cs w:val="48"/>
          <w:color w:val="0E002D"/>
        </w:rPr>
        <w:t xml:space="preserve"/>
      </w:r>
    </w:p>
    <w:p>
      <w:pPr/>
      <w:r>
        <w:rPr>
          <w:rFonts w:ascii="Helvetica" w:hAnsi="Helvetica" w:cs="Helvetica"/>
          <w:sz w:val="48"/>
          <w:sz-cs w:val="48"/>
          <w:color w:val="0E002D"/>
        </w:rPr>
        <w:t xml:space="preserve">Contact: Daniela Teodorescu – 0740342252</w:t>
      </w:r>
    </w:p>
    <w:p>
      <w:pPr/>
      <w:r>
        <w:rPr>
          <w:rFonts w:ascii="Helvetica" w:hAnsi="Helvetica" w:cs="Helvetica"/>
          <w:sz w:val="48"/>
          <w:sz-cs w:val="48"/>
          <w:color w:val="0E002D"/>
        </w:rPr>
        <w:t xml:space="preserve">Mail: daniela.teodorescu@cursuriabd.ro </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CocoaOOXMLWriter/1348.17</generator>
</meta>
</file>